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Narrow" w:hAnsi="Arial Narrow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(MODELO)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Formulário Padronizado de Proposta Comercial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Processo 0</w:t>
      </w:r>
      <w:r>
        <w:rPr>
          <w:rFonts w:hint="default" w:ascii="Arial Narrow" w:hAnsi="Arial Narrow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41</w:t>
      </w:r>
      <w:r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/2024</w:t>
      </w:r>
    </w:p>
    <w:p>
      <w:pPr>
        <w:pStyle w:val="7"/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Pregão</w:t>
      </w:r>
      <w:r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Eletrônic</w:t>
      </w:r>
      <w:r>
        <w:rPr>
          <w:rFonts w:hint="default" w:ascii="Arial Narrow" w:hAnsi="Arial Narrow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00</w:t>
      </w:r>
      <w:r>
        <w:rPr>
          <w:rFonts w:hint="default" w:ascii="Arial Narrow" w:hAnsi="Arial Narrow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/2024</w:t>
      </w:r>
    </w:p>
    <w:p>
      <w:pPr>
        <w:pStyle w:val="7"/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Tipo: </w:t>
      </w:r>
      <w:r>
        <w:rPr>
          <w:rFonts w:hint="default" w:ascii="Arial Narrow" w:hAnsi="Arial Narrow"/>
          <w:b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Menor Valor por Lote</w:t>
      </w:r>
      <w:r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Prezados Senhores,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Após analisarmos 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Edital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e demais anexos e termos pleno conhecimento de seus conteúdos, propomos executar, sob nossa responsabilidade, a prestação do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fornecimento 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abaixo relacionado:</w:t>
      </w:r>
    </w:p>
    <w:p>
      <w:pPr>
        <w:pStyle w:val="7"/>
        <w:jc w:val="both"/>
        <w:rPr>
          <w:rFonts w:hint="default" w:ascii="Arial Narrow" w:hAnsi="Arial Narrow" w:cs="Calibri"/>
          <w:b/>
          <w:bCs w:val="0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 w:cs="Calibri"/>
          <w:b/>
          <w:bCs w:val="0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Lote 1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36"/>
        <w:gridCol w:w="852"/>
        <w:gridCol w:w="836"/>
        <w:gridCol w:w="658"/>
        <w:gridCol w:w="93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21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DESCRIÇÃO DETALHADA</w:t>
            </w:r>
            <w:bookmarkStart w:id="0" w:name="_GoBack"/>
            <w:bookmarkEnd w:id="0"/>
          </w:p>
        </w:tc>
        <w:tc>
          <w:tcPr>
            <w:tcW w:w="488" w:type="pc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MARCA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QUANT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UNID</w:t>
            </w:r>
          </w:p>
        </w:tc>
        <w:tc>
          <w:tcPr>
            <w:tcW w:w="536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UNIT</w:t>
            </w:r>
          </w:p>
        </w:tc>
        <w:tc>
          <w:tcPr>
            <w:tcW w:w="608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01</w:t>
            </w:r>
          </w:p>
        </w:tc>
        <w:tc>
          <w:tcPr>
            <w:tcW w:w="2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02</w:t>
            </w:r>
          </w:p>
        </w:tc>
        <w:tc>
          <w:tcPr>
            <w:tcW w:w="2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03</w:t>
            </w:r>
          </w:p>
        </w:tc>
        <w:tc>
          <w:tcPr>
            <w:tcW w:w="2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</w:t>
            </w: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$</w:t>
            </w:r>
            <w:r>
              <w:rPr>
                <w:rFonts w:eastAsia="Times New Roman" w:asciiTheme="minorHAnsi" w:hAnsiTheme="minorHAnsi" w:cstheme="minorHAnsi"/>
                <w:b/>
                <w:sz w:val="20"/>
              </w:rPr>
              <w:t xml:space="preserve"> TOTAL </w:t>
            </w: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LOTE 1</w:t>
            </w:r>
          </w:p>
        </w:tc>
        <w:tc>
          <w:tcPr>
            <w:tcW w:w="11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 xml:space="preserve">R$ </w:t>
            </w:r>
          </w:p>
        </w:tc>
      </w:tr>
    </w:tbl>
    <w:p>
      <w:pPr>
        <w:pStyle w:val="7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Validade da Proposta: 60 dias</w:t>
      </w: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Declar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amos, </w:t>
      </w:r>
      <w:r>
        <w:rPr>
          <w:rFonts w:hint="default" w:ascii="Calibri" w:hAnsi="Calibri"/>
          <w:bCs/>
          <w:sz w:val="20"/>
          <w:szCs w:val="22"/>
          <w:lang w:val="pt-BR"/>
        </w:rPr>
        <w:t>sob as penas da Lei e em cumprimento ao disposto no art. 63, § 1º da Lei nº 14.133/2021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>,</w:t>
      </w:r>
      <w:r>
        <w:rPr>
          <w:rFonts w:ascii="Calibri" w:hAnsi="Calibri" w:cs="Calibri"/>
          <w:bCs/>
          <w:sz w:val="20"/>
          <w:szCs w:val="22"/>
        </w:rPr>
        <w:t xml:space="preserve"> que os preços acima incluem todos os custos e despesas 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legais </w:t>
      </w:r>
      <w:r>
        <w:rPr>
          <w:rFonts w:ascii="Calibri" w:hAnsi="Calibri" w:cs="Calibri"/>
          <w:bCs/>
          <w:sz w:val="20"/>
          <w:szCs w:val="22"/>
        </w:rPr>
        <w:t>que possam incidir sobre os produtos cotados.</w:t>
      </w:r>
    </w:p>
    <w:p>
      <w:pPr>
        <w:pStyle w:val="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bCs/>
          <w:sz w:val="18"/>
          <w:szCs w:val="22"/>
        </w:rPr>
      </w:pPr>
      <w:r>
        <w:rPr>
          <w:rFonts w:asciiTheme="minorHAnsi" w:hAnsiTheme="minorHAnsi" w:cstheme="minorHAnsi"/>
          <w:b/>
          <w:i/>
          <w:sz w:val="22"/>
        </w:rPr>
        <w:t xml:space="preserve">Os preços contidos nesta proposta incluem todos os custos e despesas, tais como: custos diretos e indiretos, tributos incidentes, taxa de administração, materiais, serviços, encargos sociais, </w:t>
      </w:r>
      <w:r>
        <w:rPr>
          <w:rFonts w:hint="default" w:asciiTheme="minorHAnsi" w:hAnsiTheme="minorHAnsi" w:cstheme="minorHAnsi"/>
          <w:b/>
          <w:i/>
          <w:sz w:val="22"/>
          <w:lang w:val="pt-BR"/>
        </w:rPr>
        <w:t xml:space="preserve">dos direitos </w:t>
      </w:r>
      <w:r>
        <w:rPr>
          <w:rFonts w:asciiTheme="minorHAnsi" w:hAnsiTheme="minorHAnsi" w:cstheme="minorHAnsi"/>
          <w:b/>
          <w:i/>
          <w:sz w:val="22"/>
        </w:rPr>
        <w:t xml:space="preserve">trabalhistas, seguros, </w:t>
      </w:r>
      <w:r>
        <w:rPr>
          <w:rFonts w:asciiTheme="minorHAnsi" w:hAnsiTheme="minorHAnsi" w:cstheme="minorHAnsi"/>
          <w:b/>
          <w:i/>
          <w:u w:val="single"/>
        </w:rPr>
        <w:t>despesas com envio ou frete</w:t>
      </w:r>
      <w:r>
        <w:rPr>
          <w:rFonts w:asciiTheme="minorHAnsi" w:hAnsiTheme="minorHAnsi" w:cstheme="minorHAnsi"/>
          <w:b/>
          <w:i/>
          <w:sz w:val="22"/>
        </w:rPr>
        <w:t>, embalagens, lucro e outros necessários ao cumprimento integral do objeto constante no edital e anexos do processo licitatório na modalidade Pregão.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DA EMPRESA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RAZÃO SOCIAL: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CNPJ: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TELEFONE: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EMAIL: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DO REPRESENTANTE LEGAL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NOME: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CPF: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ESTADO CIVIL: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NACIONALIDADE: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PROFISSÃO: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Local e data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Assinatura do Representante</w:t>
      </w:r>
    </w:p>
    <w:p>
      <w:pPr>
        <w:pStyle w:val="7"/>
        <w:jc w:val="center"/>
        <w:rPr>
          <w:rFonts w:ascii="Arial Narrow" w:hAnsi="Arial Narrow" w:cs="Calibr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Cs/>
          <w:sz w:val="22"/>
          <w:szCs w:val="22"/>
        </w:rPr>
        <w:t>Carimbo ou número do CNPJ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pt-BR"/>
      </w:rPr>
    </w:pPr>
    <w:r>
      <w:rPr>
        <w:rFonts w:hint="default"/>
        <w:lang w:val="pt-BR"/>
      </w:rPr>
      <w:t>LOGO DA EMPRESA, NOME, CNPJ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2601E"/>
    <w:multiLevelType w:val="multilevel"/>
    <w:tmpl w:val="39E2601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CE"/>
    <w:rsid w:val="00206F14"/>
    <w:rsid w:val="007079A0"/>
    <w:rsid w:val="007C3225"/>
    <w:rsid w:val="007C77F3"/>
    <w:rsid w:val="0099317D"/>
    <w:rsid w:val="00A52D6C"/>
    <w:rsid w:val="00D21FCE"/>
    <w:rsid w:val="00D43F47"/>
    <w:rsid w:val="00D51B8B"/>
    <w:rsid w:val="09270732"/>
    <w:rsid w:val="286028AF"/>
    <w:rsid w:val="2E95171B"/>
    <w:rsid w:val="3288686C"/>
    <w:rsid w:val="51583F40"/>
    <w:rsid w:val="54027677"/>
    <w:rsid w:val="5CCF01DD"/>
    <w:rsid w:val="5CE30891"/>
    <w:rsid w:val="717F751D"/>
    <w:rsid w:val="77134FB7"/>
    <w:rsid w:val="7CB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1096</Characters>
  <Lines>9</Lines>
  <Paragraphs>2</Paragraphs>
  <TotalTime>3</TotalTime>
  <ScaleCrop>false</ScaleCrop>
  <LinksUpToDate>false</LinksUpToDate>
  <CharactersWithSpaces>1296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2018-03-01T20:48:00Z</dcterms:created>
  <dc:creator>Rodrigo Gomes da Conceição</dc:creator>
  <cp:lastModifiedBy>rodrigo</cp:lastModifiedBy>
  <dcterms:modified xsi:type="dcterms:W3CDTF">2024-07-08T20:40:04Z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